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Maluch i Audi Sport Quattro w Sanoku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Trasa z Wujskiego do Tyrawy Wołoskiej jest niezwykle malownicza. 14 i 15 maja pojawią się na niej równie malownicze samochody. Zobaczymy m.in. nieśmiertelnego Fiata 126 p, historyczną Zastawę czy Chevroleta Monte Carlo. 42. Bieszczadzki Wyścig Górski zgromadzi w tym roku ponad 90 uczestników z Polski i Europy. Pasjonaci motoryzacji mogą już zacierać ręce z radości i szykować się do kibicowania.</w:t>
      </w:r>
    </w:p>
    <w:p/>
    <w:p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</w:p>
    <w:p>
      <w:r>
        <w:rPr>
          <w:rFonts w:ascii="calibri" w:hAnsi="calibri" w:eastAsia="calibri" w:cs="calibri"/>
          <w:sz w:val="24"/>
          <w:szCs w:val="24"/>
          <w:b/>
        </w:rPr>
        <w:t xml:space="preserve">Trasa z Wujskiego do Tyrawy Wołoskiej jest niezwykle malownicza. 14 i 15 maja pojawią się na niej równie malownicze samochody. Zobaczymy m.in. nieśmiertelnego Fiata 126 p, historyczną Zastawę czy Chevroleta Monte Carlo. 42. Bieszczadzki Wyścig Górski zgromadzi w tym roku ponad 90 uczestników z Polski i Europy. Pasjonaci motoryzacji mogą już zacierać ręce z radości i szykować się do kibicowania.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1271px; margin-left:0px; margin-top:0px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Tegoroczna 42. edycja będzie rozgrywana w 4 kategoriach: Mistrzostw Polski, Mistrzostw Słowacji, Mistrzostw Europy Strefy Centralnej i Pucharu Europy. Na wyjątkowo atrakcyjnej trasie wyścigu zobaczymy samochody formuły oraz zabytkowe auta z co najmniej 25-letnim stażem. – Najlepsze egzemplarze w klasie historycznej, które będzie można podziwiać to Zastawa, BMW 202 TI, Lancia Beta, Chevrolet Monte Carlo czy Fiat 126 p – zachęca Wiesław Dymiński – Prezes Automobilklubu w Krośnie. Zagorzali kibice będą mogli oddać motoryzacyjny hołd autom 13 maja na sanockim rynku. Wszystkie samochody biorące udział w wyścigu będą się tam prezentować pomiędzy godziną 12:00 a 19:30 podczas odbioru administracyjnego i badania kontrolnego. Wyścig rozpocznie się 14 maja o godzinie 9:00 – podjazdem treningowym.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Trasa wyścigu liczy 4 688 metrów, a najdłuższa prosta ciągnie się przez 1150 metrów. Sportową rywalizację będzie można podziwiać z 3 punktów widokowych przeznaczonych dla gości, a także z wyznaczonych przez organizatora miejsc na trasie wyścigu. – W tym roku przyjęliśmy 93 zgłoszenia – mówi Wiesław Dymiński. – Będą samochody formuły i te z historią, będzie więc na co popatrzeć. Sama trasa jest wyjątkowo atrakcyjna. Prosimy o zachowanie ostrożności i kibicowanie tylko w miejscach wyznaczonych przez organizatora – dodaje. Nie tylko pasjonaci motoryzacji będą mogli liczyć na atrakcje. 13 maja na rynku w Sanoku, a 14 i 15 w rejonie startu będzie można poczuć na własnej skórze konsekwencje jazdy bez pasów. Z symulatora zderzenia czołowego, który wystawi WORD Krosno, będą mogli korzystać wszyscy zainteresowani.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GSMP – czyli Górskie Samochodowe Mistrzostwa Polski mają długą tradycję. Ich początki sięgają roku 79. Pierwsze zawody zgromadziły zaledwie 15 zawodników. Choć grupa była nieliczna – ich nazwiska zapisały się na stałe w historii motosportu. Wystarczy wspomnieć Otto Bartkowiaka, Hieronima Kochańskiego czy Mariana Bublewicza.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Emocjom kibiców i uczestników wyścigu niemal od 5 lat towarzyszy spółka Pośrednictwo Finansowe KREDYTY-Chwilówki. – Te zawody dostarczają mnóstwo adrenaliny nie tyko uczestnikom, ale również gościom. Dlatego po raz kolejny jesteśmy sponsorem głównym tego wyjątkowego wyścigu – podkreśla Łukasz Wróbel – kierownik regionalny w spółce Pośrednictwo Finansowe „KREDYTY-Chwilówki”.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Harmonogram wyścigu i dokładną trasę można znaleźć na stronie organizatora: </w:t>
      </w:r>
      <w:hyperlink r:id="rId8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www.gsmp.pl </w:t>
        </w:r>
      </w:hyperlink>
    </w:p>
    <w:sectPr>
      <w:pgSz w:orient="portrait" w:w="11870" w:h="16787"/>
      <w:pgMar w:top="650" w:right="650" w:bottom="850" w:left="650" w:header="720" w:footer="720" w:gutter="0"/>
      <w:cols w:num="1"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hyperlink" Target="http://www.gsmp.pl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2024-05-05T20:48:51+02:00</dcterms:created>
  <dcterms:modified xsi:type="dcterms:W3CDTF">2024-05-05T20:48:51+02:00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