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Kochasz dzieci? Nie pal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Statystycznie każdy Polak produkuje rocznie około 300 kg odpadów. Spora część jest spalana w niewłaściwy sposób, w domowych i przydomowych piecach. Taka praktyka powoduje, że na co dzień oddychamy zanieczyszczonym powietrzem. Chcąc przeciwdziałać temu zjawisku Gmina Oświęcim zorganizowała plastyczny konkurs ekologiczny. Jest adresowany do uczniów szkół podstawowych i gimnazjów. Do wygrania m.in. rowery, tablety czy plecaki.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listopada przypada ogólnopolski dzień „czystego powietrza”, ustanowiony przez Fundację Ekologiczną „Arka”. Stąd pomysł władz gminy na przeprowadzenie konkursu pod hasłem: Kochasz dzieci, nie pal śmieci. Jego idea jest prosta: chodzi o zaszczepienie właściwych praktyk najmłodszemu pokoleniu i kształtowanie postawy proekologicznej. – Mamy nadzieję, że dzięki takim działaniom spacer w zimowe popołudnie będzie nie tylko możliwy, ale przede wszystkim przyjemny – podkreśla Wójt Gminy Oświęcim, Albert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śmieci, zwłaszcza w sezonie grzewczym to ogromny problem dla polskich gmin i miast. Wiele osób nie potrafi oprzeć się pokusie. Niekontrolowany proces spalania śmieci w warunkach domowych prowadzi </w:t>
      </w:r>
    </w:p>
    <w:p>
      <w:r>
        <w:rPr>
          <w:rFonts w:ascii="calibri" w:hAnsi="calibri" w:eastAsia="calibri" w:cs="calibri"/>
          <w:sz w:val="24"/>
          <w:szCs w:val="24"/>
        </w:rPr>
        <w:t xml:space="preserve">do zanieczyszczenia powietrza. Do atmosfery przedostają się trujące substancje zwane furanami i dioksynami, a ograniczenie kosztów materiałów opałowych jest pozorne. Domowa utylizacja niszczy też przewody kominowe i domowe piece. – Właśnie dlatego takie kampanie społeczne są bardzo istotne. Dbając o środowisko, dbamy o naszą lokalną przestrzeń i lepszą jakość życia. Z chęcią wspieramy takie działania – mówi Marlena Majcherek, Dyrektor Marketingu Pośrednictwa Finansowego „KREDYTY-Chwilówki”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ekologicznym bierze udział 9 szkół z terenu Gminy Oświęcim. Jest adresowany do uczniów podstawówek oraz gimnazjów. Nagrody to m.in. rowery, tablety, plecaki, aparaty czy zestawy słuchawkowe. Prace na konkurs można nadsyłać do 13 listopada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można znaleźć na stronie Urzędu Gminy w Oświęcimiu: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www.oswiecim-gmina.pl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wiecim-gmin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2025-12-04T03:27:25+01:00</dcterms:created>
  <dcterms:modified xsi:type="dcterms:W3CDTF">2025-12-04T03:27:25+01:00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